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10120" w14:textId="77777777" w:rsidR="002453FC" w:rsidRDefault="002453FC"/>
    <w:p w14:paraId="3EC4EFA9" w14:textId="77777777" w:rsidR="00551643" w:rsidRPr="00551643" w:rsidRDefault="00551643" w:rsidP="00551643">
      <w:pPr>
        <w:jc w:val="center"/>
        <w:rPr>
          <w:b/>
          <w:bCs/>
          <w:i/>
          <w:iCs/>
          <w:sz w:val="24"/>
          <w:szCs w:val="24"/>
          <w:u w:val="single"/>
        </w:rPr>
      </w:pPr>
      <w:r>
        <w:rPr>
          <w:b/>
          <w:bCs/>
          <w:i/>
          <w:iCs/>
          <w:sz w:val="24"/>
          <w:szCs w:val="24"/>
          <w:u w:val="single"/>
        </w:rPr>
        <w:t>Tercera edición de ‘Apadrinamientos de espacios naturales’</w:t>
      </w:r>
    </w:p>
    <w:p w14:paraId="242AEFC0" w14:textId="1B57A24A" w:rsidR="00551643" w:rsidRDefault="004928FE" w:rsidP="00551643">
      <w:pPr>
        <w:jc w:val="center"/>
        <w:rPr>
          <w:b/>
          <w:bCs/>
          <w:sz w:val="44"/>
          <w:szCs w:val="44"/>
        </w:rPr>
      </w:pPr>
      <w:r>
        <w:rPr>
          <w:b/>
          <w:bCs/>
          <w:sz w:val="44"/>
          <w:szCs w:val="44"/>
        </w:rPr>
        <w:t>Cinco</w:t>
      </w:r>
      <w:r w:rsidR="00551643">
        <w:rPr>
          <w:b/>
          <w:bCs/>
          <w:sz w:val="44"/>
          <w:szCs w:val="44"/>
        </w:rPr>
        <w:t xml:space="preserve"> </w:t>
      </w:r>
      <w:r w:rsidR="00551643" w:rsidRPr="009F0AB2">
        <w:rPr>
          <w:b/>
          <w:bCs/>
          <w:sz w:val="44"/>
          <w:szCs w:val="44"/>
        </w:rPr>
        <w:t xml:space="preserve">espacios naturales </w:t>
      </w:r>
      <w:r>
        <w:rPr>
          <w:b/>
          <w:bCs/>
          <w:sz w:val="44"/>
          <w:szCs w:val="44"/>
        </w:rPr>
        <w:t xml:space="preserve">castellanomanchegos </w:t>
      </w:r>
      <w:r w:rsidR="00551643" w:rsidRPr="009F0AB2">
        <w:rPr>
          <w:b/>
          <w:bCs/>
          <w:sz w:val="44"/>
          <w:szCs w:val="44"/>
        </w:rPr>
        <w:t>mejorarán su estado de conservación gracias a los apadrinamientos de LIBERA</w:t>
      </w:r>
    </w:p>
    <w:p w14:paraId="1E3C6BEC" w14:textId="77777777" w:rsidR="00551643" w:rsidRPr="00654D6B" w:rsidRDefault="00551643" w:rsidP="00551643">
      <w:pPr>
        <w:pStyle w:val="Prrafodelista"/>
        <w:numPr>
          <w:ilvl w:val="0"/>
          <w:numId w:val="2"/>
        </w:numPr>
        <w:jc w:val="both"/>
        <w:rPr>
          <w:b/>
          <w:bCs/>
        </w:rPr>
      </w:pPr>
      <w:r>
        <w:t xml:space="preserve">El Proyecto LIBERA, creado por SEO/BirdLife en alianza con </w:t>
      </w:r>
      <w:proofErr w:type="spellStart"/>
      <w:r>
        <w:t>Ecoembes</w:t>
      </w:r>
      <w:proofErr w:type="spellEnd"/>
      <w:r>
        <w:t>, anuncia los colectivos seleccionados para la iniciativa ‘Apadrinamientos de espacios naturales’.</w:t>
      </w:r>
    </w:p>
    <w:p w14:paraId="0F05080A" w14:textId="77777777" w:rsidR="00551643" w:rsidRPr="00622ABC" w:rsidRDefault="00551643" w:rsidP="00551643">
      <w:pPr>
        <w:pStyle w:val="Prrafodelista"/>
        <w:rPr>
          <w:b/>
          <w:bCs/>
          <w:sz w:val="23"/>
          <w:szCs w:val="23"/>
        </w:rPr>
      </w:pPr>
    </w:p>
    <w:p w14:paraId="4F12302A" w14:textId="7C0DBD37" w:rsidR="00551643" w:rsidRPr="009F0AB2" w:rsidRDefault="00551643" w:rsidP="00551643">
      <w:pPr>
        <w:pStyle w:val="Prrafodelista"/>
        <w:numPr>
          <w:ilvl w:val="0"/>
          <w:numId w:val="1"/>
        </w:numPr>
        <w:rPr>
          <w:b/>
          <w:bCs/>
          <w:sz w:val="23"/>
          <w:szCs w:val="23"/>
        </w:rPr>
      </w:pPr>
      <w:r>
        <w:t xml:space="preserve">De entre las 80 iniciativas seleccionadas, 5 se llevarán a cabo en </w:t>
      </w:r>
      <w:r w:rsidR="009D1A01">
        <w:t xml:space="preserve">Castilla-La Mancha </w:t>
      </w:r>
      <w:r>
        <w:t xml:space="preserve">ayudando a la conservación del medio natural </w:t>
      </w:r>
      <w:r w:rsidR="009D1A01">
        <w:t xml:space="preserve">castellanomanchegos </w:t>
      </w:r>
      <w:r>
        <w:t xml:space="preserve">con acciones tan diversas como limpieza de </w:t>
      </w:r>
      <w:proofErr w:type="spellStart"/>
      <w:r>
        <w:t>basuraleza</w:t>
      </w:r>
      <w:proofErr w:type="spellEnd"/>
      <w:r>
        <w:t xml:space="preserve"> en ríos, cuidado de arrecifes, sensibilización a los jóvenes y custodia de parajes naturales de alto valor ecológico.</w:t>
      </w:r>
    </w:p>
    <w:p w14:paraId="07CE8E82" w14:textId="77777777" w:rsidR="00551643" w:rsidRPr="000D1EBB" w:rsidRDefault="00551643" w:rsidP="00551643">
      <w:pPr>
        <w:pStyle w:val="Prrafodelista"/>
      </w:pPr>
    </w:p>
    <w:p w14:paraId="1A3DBD23" w14:textId="77777777" w:rsidR="00551643" w:rsidRPr="00FD4486" w:rsidRDefault="00551643" w:rsidP="00551643">
      <w:pPr>
        <w:pStyle w:val="Prrafodelista"/>
        <w:numPr>
          <w:ilvl w:val="0"/>
          <w:numId w:val="2"/>
        </w:numPr>
        <w:jc w:val="both"/>
        <w:rPr>
          <w:b/>
          <w:bCs/>
        </w:rPr>
      </w:pPr>
      <w:r>
        <w:t>Además de la dotación económica de hasta 1.500€ aportada por LIBERA, los proyectos elegidos cuentan con asesoramiento técnico, seguimiento de las iniciativas y formación de los participantes.</w:t>
      </w:r>
    </w:p>
    <w:p w14:paraId="4D8DAC20" w14:textId="77777777" w:rsidR="00551643" w:rsidRDefault="00551643" w:rsidP="00551643">
      <w:pPr>
        <w:pStyle w:val="Prrafodelista"/>
        <w:ind w:left="0"/>
        <w:rPr>
          <w:i/>
          <w:iCs/>
          <w:sz w:val="23"/>
          <w:szCs w:val="23"/>
        </w:rPr>
      </w:pPr>
    </w:p>
    <w:p w14:paraId="4F111B3F" w14:textId="4900B51C" w:rsidR="00551643" w:rsidRDefault="009D1A01" w:rsidP="00551643">
      <w:pPr>
        <w:spacing w:line="276" w:lineRule="auto"/>
        <w:jc w:val="both"/>
      </w:pPr>
      <w:r>
        <w:rPr>
          <w:b/>
          <w:bCs/>
          <w:u w:val="single"/>
        </w:rPr>
        <w:t>Toledo</w:t>
      </w:r>
      <w:r w:rsidR="00551643" w:rsidRPr="000D1EBB">
        <w:rPr>
          <w:b/>
          <w:bCs/>
          <w:u w:val="single"/>
        </w:rPr>
        <w:t>, 17 de octubre de 2019</w:t>
      </w:r>
      <w:r w:rsidR="00551643" w:rsidRPr="000D1EBB">
        <w:rPr>
          <w:b/>
          <w:bCs/>
        </w:rPr>
        <w:t xml:space="preserve"> </w:t>
      </w:r>
      <w:r w:rsidR="00551643" w:rsidRPr="009B089A">
        <w:rPr>
          <w:b/>
          <w:bCs/>
          <w:sz w:val="23"/>
          <w:szCs w:val="23"/>
        </w:rPr>
        <w:t>-</w:t>
      </w:r>
      <w:r w:rsidR="00551643">
        <w:rPr>
          <w:b/>
          <w:bCs/>
          <w:sz w:val="23"/>
          <w:szCs w:val="23"/>
        </w:rPr>
        <w:t xml:space="preserve"> </w:t>
      </w:r>
      <w:r w:rsidR="00551643">
        <w:t xml:space="preserve">LIBERA, el proyecto creado por SEO/BirdLife en alianza con </w:t>
      </w:r>
      <w:proofErr w:type="spellStart"/>
      <w:r w:rsidR="00551643">
        <w:t>Ecoembes</w:t>
      </w:r>
      <w:proofErr w:type="spellEnd"/>
      <w:r w:rsidR="00551643">
        <w:t xml:space="preserve">,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económicas de hasta 1.500 euros, formación en diferentes materias y asesoramiento técnico para llevar a cabo acciones concretas de conservación de espacios naturales locales y de lucha contra la </w:t>
      </w:r>
      <w:proofErr w:type="spellStart"/>
      <w:r w:rsidR="00551643">
        <w:t>basuraleza</w:t>
      </w:r>
      <w:proofErr w:type="spellEnd"/>
      <w:r w:rsidR="00551643">
        <w:t>.</w:t>
      </w:r>
    </w:p>
    <w:p w14:paraId="5E4F0EA3" w14:textId="062B751F" w:rsidR="00551643" w:rsidRDefault="00551643" w:rsidP="00551643">
      <w:pPr>
        <w:spacing w:line="276" w:lineRule="auto"/>
        <w:jc w:val="both"/>
      </w:pPr>
      <w:r>
        <w:t>La acción de ‘Apadrinamientos de espacios naturales’ tiene como objetivo trabajar con colectivos locales en la lucha cont</w:t>
      </w:r>
      <w:bookmarkStart w:id="0" w:name="_GoBack"/>
      <w:bookmarkEnd w:id="0"/>
      <w:r>
        <w:t xml:space="preserve">ra la </w:t>
      </w:r>
      <w:proofErr w:type="spellStart"/>
      <w:r>
        <w:t>basuraleza</w:t>
      </w:r>
      <w:proofErr w:type="spellEnd"/>
      <w:r>
        <w:t xml:space="preserve"> y cuidado de los espacios naturales.  Así, el equipo de LIBERA acompaña a los colectivos apadrinados en el desarrollo de los proyectos asesorándoles y formándoles</w:t>
      </w:r>
      <w:r w:rsidR="00830F99">
        <w:t>,</w:t>
      </w:r>
      <w:r>
        <w:t xml:space="preserve"> amplificando el impacto positivo de su actividad.</w:t>
      </w:r>
    </w:p>
    <w:p w14:paraId="5AFEDA18" w14:textId="07C0FED2" w:rsidR="00551643" w:rsidRDefault="00551643" w:rsidP="00551643">
      <w:pPr>
        <w:spacing w:line="276" w:lineRule="auto"/>
        <w:jc w:val="both"/>
      </w:pPr>
      <w:r>
        <w:t xml:space="preserve">Con el foco puesto en la concienciación y la participación local, para la selección de los proyectos apadrinados el equipo de LIBERA ha valorado la calidad y la diversidad de enfoque para luchar contra el problema de la </w:t>
      </w:r>
      <w:proofErr w:type="spellStart"/>
      <w:r>
        <w:t>basuraleza</w:t>
      </w:r>
      <w:proofErr w:type="spellEnd"/>
      <w:r>
        <w:t>. Además, se ha tenido en cuenta que las acciones se</w:t>
      </w:r>
      <w:r w:rsidR="00830F99">
        <w:t xml:space="preserve"> d</w:t>
      </w:r>
      <w:r>
        <w:t>esarrollen en espacios de alto valor ecológico y que se vertebren en torno a alguno de los tres ejes de LIBERA: conocimiento, prevención y participación.</w:t>
      </w:r>
    </w:p>
    <w:p w14:paraId="7E01AE38" w14:textId="77777777" w:rsidR="00551643" w:rsidRDefault="00551643" w:rsidP="00551643">
      <w:pPr>
        <w:spacing w:line="276" w:lineRule="auto"/>
        <w:jc w:val="both"/>
      </w:pPr>
      <w:r>
        <w:t>Miguel Muñoz, coordinador del proyecto LIBERA de SEO/BirdLife indica que: “</w:t>
      </w:r>
      <w:r w:rsidRPr="005E7966">
        <w:rPr>
          <w:rFonts w:ascii="Calibri" w:eastAsia="Calibri" w:hAnsi="Calibri" w:cs="Calibri"/>
          <w:i/>
          <w:iCs/>
        </w:rPr>
        <w:t xml:space="preserve">aunque cada proyecto tiene su objetivo particular, todos los colectivos comparten su compromiso y su inquietud por cuidar el medio ambiente, un propósito que les hace sentirse parte de una misma red. La conservación del medio natural necesita de estas iniciativas locales que viven muy cerca </w:t>
      </w:r>
      <w:r w:rsidRPr="005E7966">
        <w:rPr>
          <w:rFonts w:ascii="Calibri" w:eastAsia="Calibri" w:hAnsi="Calibri" w:cs="Calibri"/>
          <w:i/>
          <w:iCs/>
        </w:rPr>
        <w:lastRenderedPageBreak/>
        <w:t xml:space="preserve">los problemas ambientales de nuestra sociedad, por ello su trabajo es crucial para acabar con uno de ellos como es la </w:t>
      </w:r>
      <w:proofErr w:type="spellStart"/>
      <w:r w:rsidRPr="005E7966">
        <w:rPr>
          <w:rFonts w:ascii="Calibri" w:eastAsia="Calibri" w:hAnsi="Calibri" w:cs="Calibri"/>
          <w:i/>
          <w:iCs/>
        </w:rPr>
        <w:t>basuraleza</w:t>
      </w:r>
      <w:proofErr w:type="spellEnd"/>
      <w:r>
        <w:rPr>
          <w:rFonts w:ascii="Calibri" w:eastAsia="Calibri" w:hAnsi="Calibri" w:cs="Calibri"/>
        </w:rPr>
        <w:t>”.</w:t>
      </w:r>
    </w:p>
    <w:p w14:paraId="2185A2F1" w14:textId="77777777" w:rsidR="00551643" w:rsidRDefault="00551643" w:rsidP="00551643">
      <w:pPr>
        <w:spacing w:line="276" w:lineRule="auto"/>
        <w:jc w:val="both"/>
        <w:rPr>
          <w:i/>
          <w:iCs/>
        </w:rPr>
      </w:pPr>
      <w:r>
        <w:rPr>
          <w:i/>
          <w:iCs/>
        </w:rPr>
        <w:t xml:space="preserve">“La participación ciudadana es la clave para la conservación de los espacios naturales. Por ello, desde </w:t>
      </w:r>
      <w:proofErr w:type="spellStart"/>
      <w:r>
        <w:rPr>
          <w:i/>
          <w:iCs/>
        </w:rPr>
        <w:t>Ecoembes</w:t>
      </w:r>
      <w:proofErr w:type="spellEnd"/>
      <w:r>
        <w:rPr>
          <w:i/>
          <w:iCs/>
        </w:rPr>
        <w:t xml:space="preserve"> agradecemos de todo corazón un año más a todas las personas que, convertidas en verdaderas heroínas, dedican su tiempo y se movilizan a nivel local para proteger la naturaleza que les rodea”, </w:t>
      </w:r>
      <w:r>
        <w:t xml:space="preserve">ha resaltado Sara Güemes, coordinadora de </w:t>
      </w:r>
      <w:proofErr w:type="spellStart"/>
      <w:r>
        <w:t>Ecoembes</w:t>
      </w:r>
      <w:proofErr w:type="spellEnd"/>
      <w:r>
        <w:t xml:space="preserve"> del proyecto LIBERA.</w:t>
      </w:r>
      <w:r>
        <w:rPr>
          <w:i/>
          <w:iCs/>
        </w:rPr>
        <w:t xml:space="preserve"> </w:t>
      </w:r>
    </w:p>
    <w:p w14:paraId="1EC8B020" w14:textId="40A02896" w:rsidR="00551643" w:rsidRDefault="009D1A01" w:rsidP="00551643">
      <w:pPr>
        <w:spacing w:line="276" w:lineRule="auto"/>
        <w:jc w:val="both"/>
        <w:rPr>
          <w:b/>
          <w:bCs/>
        </w:rPr>
      </w:pPr>
      <w:r>
        <w:rPr>
          <w:b/>
          <w:bCs/>
        </w:rPr>
        <w:t>Cinco</w:t>
      </w:r>
      <w:r w:rsidR="00551643">
        <w:rPr>
          <w:b/>
          <w:bCs/>
        </w:rPr>
        <w:t xml:space="preserve"> proyectos premiados en </w:t>
      </w:r>
      <w:r>
        <w:rPr>
          <w:b/>
          <w:bCs/>
        </w:rPr>
        <w:t>Castilla-La Mancha</w:t>
      </w:r>
    </w:p>
    <w:p w14:paraId="1419746C" w14:textId="38D7C1FE" w:rsidR="00551643" w:rsidRDefault="00551643" w:rsidP="00551643">
      <w:pPr>
        <w:spacing w:line="276" w:lineRule="auto"/>
        <w:jc w:val="both"/>
      </w:pPr>
      <w:r>
        <w:t xml:space="preserve">De las 80 iniciativas seleccionadas por todo el territorio nacional, </w:t>
      </w:r>
      <w:r w:rsidR="009D1A01">
        <w:t>cinco</w:t>
      </w:r>
      <w:r>
        <w:t xml:space="preserve"> han sido presentadas por asociaciones y colectivos ciudadanos </w:t>
      </w:r>
      <w:r w:rsidR="009D1A01">
        <w:t>castellanomanchego</w:t>
      </w:r>
      <w:r>
        <w:t xml:space="preserve">s. Por el territorio de cuatro provincias de la Comunidad Autónoma </w:t>
      </w:r>
      <w:r w:rsidR="00960FAA">
        <w:t>la ciudadanía contribuirá a la conservación de rías, bosques y charcas tanto en medios rurales como urbanos.</w:t>
      </w:r>
    </w:p>
    <w:p w14:paraId="00100650" w14:textId="3DD145CA" w:rsidR="009D1A01" w:rsidRDefault="009D1A01" w:rsidP="009D1A01">
      <w:pPr>
        <w:jc w:val="both"/>
        <w:rPr>
          <w:rFonts w:ascii="Calibri" w:eastAsia="Times New Roman" w:hAnsi="Calibri" w:cs="Calibri"/>
          <w:color w:val="000000"/>
          <w:lang w:eastAsia="es-ES"/>
        </w:rPr>
      </w:pPr>
      <w:r>
        <w:rPr>
          <w:rFonts w:ascii="Calibri" w:eastAsia="Times New Roman" w:hAnsi="Calibri" w:cs="Calibri"/>
          <w:color w:val="000000"/>
          <w:lang w:eastAsia="es-ES"/>
        </w:rPr>
        <w:t xml:space="preserve">Así, la </w:t>
      </w:r>
      <w:r w:rsidRPr="009D1A01">
        <w:rPr>
          <w:rFonts w:ascii="Calibri" w:eastAsia="Times New Roman" w:hAnsi="Calibri" w:cs="Calibri"/>
          <w:color w:val="000000"/>
          <w:lang w:eastAsia="es-ES"/>
        </w:rPr>
        <w:t>Sociedad Albacetense de Ornitología</w:t>
      </w:r>
      <w:r>
        <w:rPr>
          <w:rFonts w:ascii="Calibri" w:eastAsia="Times New Roman" w:hAnsi="Calibri" w:cs="Calibri"/>
          <w:color w:val="000000"/>
          <w:lang w:eastAsia="es-ES"/>
        </w:rPr>
        <w:t xml:space="preserve"> con su proyecto “</w:t>
      </w:r>
      <w:r w:rsidRPr="009D1A01">
        <w:rPr>
          <w:rFonts w:ascii="Calibri" w:eastAsia="Times New Roman" w:hAnsi="Calibri" w:cs="Calibri"/>
          <w:color w:val="000000"/>
          <w:lang w:eastAsia="es-ES"/>
        </w:rPr>
        <w:t>La profe de reciclaje... ¡Es la Cigüeña!</w:t>
      </w:r>
      <w:r>
        <w:rPr>
          <w:rFonts w:ascii="Calibri" w:eastAsia="Times New Roman" w:hAnsi="Calibri" w:cs="Calibri"/>
          <w:color w:val="000000"/>
          <w:lang w:eastAsia="es-ES"/>
        </w:rPr>
        <w:t>”,</w:t>
      </w:r>
      <w:r w:rsidRPr="009D1A01">
        <w:rPr>
          <w:rFonts w:ascii="Calibri" w:eastAsia="Times New Roman" w:hAnsi="Calibri" w:cs="Calibri"/>
          <w:color w:val="000000"/>
          <w:lang w:eastAsia="es-ES"/>
        </w:rPr>
        <w:t xml:space="preserve"> </w:t>
      </w:r>
      <w:r w:rsidR="007302ED">
        <w:rPr>
          <w:rFonts w:ascii="Calibri" w:eastAsia="Times New Roman" w:hAnsi="Calibri" w:cs="Calibri"/>
          <w:color w:val="000000"/>
          <w:lang w:eastAsia="es-ES"/>
        </w:rPr>
        <w:t>instalará</w:t>
      </w:r>
      <w:r w:rsidRPr="009D1A01">
        <w:rPr>
          <w:rFonts w:ascii="Calibri" w:eastAsia="Times New Roman" w:hAnsi="Calibri" w:cs="Calibri"/>
          <w:color w:val="000000"/>
          <w:lang w:eastAsia="es-ES"/>
        </w:rPr>
        <w:t xml:space="preserve"> cámaras para poder extender el día a día de las cigüeñas entre los más pequeños de Villarrobledo y concienciar sobre uno de los riesgos más graves de la basura y la falta de reciclaje</w:t>
      </w:r>
      <w:r w:rsidR="007302ED">
        <w:rPr>
          <w:rFonts w:ascii="Calibri" w:eastAsia="Times New Roman" w:hAnsi="Calibri" w:cs="Calibri"/>
          <w:color w:val="000000"/>
          <w:lang w:eastAsia="es-ES"/>
        </w:rPr>
        <w:t xml:space="preserve"> sobre</w:t>
      </w:r>
      <w:r w:rsidRPr="009D1A01">
        <w:rPr>
          <w:rFonts w:ascii="Calibri" w:eastAsia="Times New Roman" w:hAnsi="Calibri" w:cs="Calibri"/>
          <w:color w:val="000000"/>
          <w:lang w:eastAsia="es-ES"/>
        </w:rPr>
        <w:t xml:space="preserve"> la fauna</w:t>
      </w:r>
      <w:r w:rsidR="007302ED">
        <w:rPr>
          <w:rFonts w:ascii="Calibri" w:eastAsia="Times New Roman" w:hAnsi="Calibri" w:cs="Calibri"/>
          <w:color w:val="000000"/>
          <w:lang w:eastAsia="es-ES"/>
        </w:rPr>
        <w:t>.</w:t>
      </w:r>
      <w:r w:rsidRPr="009D1A01">
        <w:rPr>
          <w:rFonts w:ascii="Calibri" w:eastAsia="Times New Roman" w:hAnsi="Calibri" w:cs="Calibri"/>
          <w:color w:val="000000"/>
          <w:lang w:eastAsia="es-ES"/>
        </w:rPr>
        <w:t xml:space="preserve"> </w:t>
      </w:r>
    </w:p>
    <w:p w14:paraId="144DA93C" w14:textId="6B1BCBE6" w:rsidR="00B5709F" w:rsidRDefault="003670AB" w:rsidP="00B5709F">
      <w:pPr>
        <w:jc w:val="both"/>
        <w:rPr>
          <w:rFonts w:ascii="Calibri" w:eastAsia="Times New Roman" w:hAnsi="Calibri" w:cs="Calibri"/>
          <w:color w:val="000000"/>
          <w:lang w:eastAsia="es-ES"/>
        </w:rPr>
      </w:pPr>
      <w:r>
        <w:rPr>
          <w:rFonts w:ascii="Calibri" w:eastAsia="Times New Roman" w:hAnsi="Calibri" w:cs="Calibri"/>
          <w:color w:val="000000"/>
          <w:lang w:eastAsia="es-ES"/>
        </w:rPr>
        <w:t xml:space="preserve">En Ciudad Real, </w:t>
      </w:r>
      <w:proofErr w:type="spellStart"/>
      <w:r w:rsidRPr="003670AB">
        <w:rPr>
          <w:rFonts w:ascii="Calibri" w:eastAsia="Times New Roman" w:hAnsi="Calibri" w:cs="Calibri"/>
          <w:color w:val="000000"/>
          <w:lang w:eastAsia="es-ES"/>
        </w:rPr>
        <w:t>Ecoherencia</w:t>
      </w:r>
      <w:proofErr w:type="spellEnd"/>
      <w:r w:rsidRPr="003670AB">
        <w:rPr>
          <w:rFonts w:ascii="Calibri" w:eastAsia="Times New Roman" w:hAnsi="Calibri" w:cs="Calibri"/>
          <w:color w:val="000000"/>
          <w:lang w:eastAsia="es-ES"/>
        </w:rPr>
        <w:t xml:space="preserve"> SCA</w:t>
      </w:r>
      <w:r>
        <w:rPr>
          <w:rFonts w:ascii="Calibri" w:eastAsia="Times New Roman" w:hAnsi="Calibri" w:cs="Calibri"/>
          <w:color w:val="000000"/>
          <w:lang w:eastAsia="es-ES"/>
        </w:rPr>
        <w:t xml:space="preserve"> realizará </w:t>
      </w:r>
      <w:r w:rsidRPr="003670AB">
        <w:rPr>
          <w:rFonts w:ascii="Calibri" w:eastAsia="Times New Roman" w:hAnsi="Calibri" w:cs="Calibri"/>
          <w:color w:val="000000"/>
          <w:lang w:eastAsia="es-ES"/>
        </w:rPr>
        <w:t>actuaciones de sensibilización ambiental y mejora del entorno en temática de residuos con 75 escolares de colegios públicos de la Comarca de Montiel en dos jornadas diferentes.</w:t>
      </w:r>
    </w:p>
    <w:p w14:paraId="45658DAE" w14:textId="0AB48454" w:rsidR="00B5709F" w:rsidRDefault="009C1346" w:rsidP="00B5709F">
      <w:pPr>
        <w:jc w:val="both"/>
        <w:rPr>
          <w:rFonts w:ascii="Calibri" w:eastAsia="Times New Roman" w:hAnsi="Calibri" w:cs="Calibri"/>
          <w:color w:val="000000"/>
          <w:lang w:eastAsia="es-ES"/>
        </w:rPr>
      </w:pPr>
      <w:r>
        <w:rPr>
          <w:rFonts w:ascii="Calibri" w:eastAsia="Times New Roman" w:hAnsi="Calibri" w:cs="Calibri"/>
          <w:color w:val="000000"/>
          <w:lang w:eastAsia="es-ES"/>
        </w:rPr>
        <w:t>Por su parte, l</w:t>
      </w:r>
      <w:r w:rsidR="00B5709F">
        <w:rPr>
          <w:rFonts w:ascii="Calibri" w:eastAsia="Times New Roman" w:hAnsi="Calibri" w:cs="Calibri"/>
          <w:color w:val="000000"/>
          <w:lang w:eastAsia="es-ES"/>
        </w:rPr>
        <w:t>a A</w:t>
      </w:r>
      <w:r w:rsidR="00B5709F" w:rsidRPr="00B5709F">
        <w:rPr>
          <w:rFonts w:ascii="Calibri" w:eastAsia="Times New Roman" w:hAnsi="Calibri" w:cs="Calibri"/>
          <w:color w:val="000000"/>
          <w:lang w:eastAsia="es-ES"/>
        </w:rPr>
        <w:t xml:space="preserve">sociación grupo de </w:t>
      </w:r>
      <w:r w:rsidR="00B5709F">
        <w:rPr>
          <w:rFonts w:ascii="Calibri" w:eastAsia="Times New Roman" w:hAnsi="Calibri" w:cs="Calibri"/>
          <w:color w:val="000000"/>
          <w:lang w:eastAsia="es-ES"/>
        </w:rPr>
        <w:t>A</w:t>
      </w:r>
      <w:r w:rsidR="00B5709F" w:rsidRPr="00B5709F">
        <w:rPr>
          <w:rFonts w:ascii="Calibri" w:eastAsia="Times New Roman" w:hAnsi="Calibri" w:cs="Calibri"/>
          <w:color w:val="000000"/>
          <w:lang w:eastAsia="es-ES"/>
        </w:rPr>
        <w:t xml:space="preserve">nillamiento </w:t>
      </w:r>
      <w:proofErr w:type="spellStart"/>
      <w:r w:rsidR="00B5709F">
        <w:rPr>
          <w:rFonts w:ascii="Calibri" w:eastAsia="Times New Roman" w:hAnsi="Calibri" w:cs="Calibri"/>
          <w:color w:val="000000"/>
          <w:lang w:eastAsia="es-ES"/>
        </w:rPr>
        <w:t>A</w:t>
      </w:r>
      <w:r w:rsidR="00B5709F" w:rsidRPr="00B5709F">
        <w:rPr>
          <w:rFonts w:ascii="Calibri" w:eastAsia="Times New Roman" w:hAnsi="Calibri" w:cs="Calibri"/>
          <w:color w:val="000000"/>
          <w:lang w:eastAsia="es-ES"/>
        </w:rPr>
        <w:t>egithalos</w:t>
      </w:r>
      <w:proofErr w:type="spellEnd"/>
      <w:r w:rsidR="00B5709F">
        <w:rPr>
          <w:rFonts w:ascii="Calibri" w:eastAsia="Times New Roman" w:hAnsi="Calibri" w:cs="Calibri"/>
          <w:color w:val="000000"/>
          <w:lang w:eastAsia="es-ES"/>
        </w:rPr>
        <w:t xml:space="preserve"> de </w:t>
      </w:r>
      <w:r w:rsidR="00B5709F" w:rsidRPr="00B5709F">
        <w:rPr>
          <w:rFonts w:ascii="Calibri" w:eastAsia="Times New Roman" w:hAnsi="Calibri" w:cs="Calibri"/>
          <w:color w:val="000000"/>
          <w:lang w:eastAsia="es-ES"/>
        </w:rPr>
        <w:t>Guadalajara</w:t>
      </w:r>
      <w:r w:rsidR="00B5709F">
        <w:rPr>
          <w:rFonts w:ascii="Calibri" w:eastAsia="Times New Roman" w:hAnsi="Calibri" w:cs="Calibri"/>
          <w:color w:val="000000"/>
          <w:lang w:eastAsia="es-ES"/>
        </w:rPr>
        <w:t xml:space="preserve"> organizará</w:t>
      </w:r>
      <w:r w:rsidR="00B5709F" w:rsidRPr="00B5709F">
        <w:rPr>
          <w:rFonts w:ascii="Calibri" w:eastAsia="Times New Roman" w:hAnsi="Calibri" w:cs="Calibri"/>
          <w:color w:val="000000"/>
          <w:lang w:eastAsia="es-ES"/>
        </w:rPr>
        <w:t xml:space="preserve"> jornadas de voluntariado ambiental, charlas y excursiones divulgativas, relacionadas con la conservación de los valores del ZEC “Quejigares de </w:t>
      </w:r>
      <w:proofErr w:type="spellStart"/>
      <w:r w:rsidR="00B5709F" w:rsidRPr="00B5709F">
        <w:rPr>
          <w:rFonts w:ascii="Calibri" w:eastAsia="Times New Roman" w:hAnsi="Calibri" w:cs="Calibri"/>
          <w:color w:val="000000"/>
          <w:lang w:eastAsia="es-ES"/>
        </w:rPr>
        <w:t>Barriopedro</w:t>
      </w:r>
      <w:proofErr w:type="spellEnd"/>
      <w:r w:rsidR="00B5709F" w:rsidRPr="00B5709F">
        <w:rPr>
          <w:rFonts w:ascii="Calibri" w:eastAsia="Times New Roman" w:hAnsi="Calibri" w:cs="Calibri"/>
          <w:color w:val="000000"/>
          <w:lang w:eastAsia="es-ES"/>
        </w:rPr>
        <w:t xml:space="preserve"> y Brihuega”</w:t>
      </w:r>
      <w:r w:rsidR="00B5709F">
        <w:rPr>
          <w:rFonts w:ascii="Calibri" w:eastAsia="Times New Roman" w:hAnsi="Calibri" w:cs="Calibri"/>
          <w:color w:val="000000"/>
          <w:lang w:eastAsia="es-ES"/>
        </w:rPr>
        <w:t>.</w:t>
      </w:r>
    </w:p>
    <w:p w14:paraId="39121B7C" w14:textId="7528A4B6" w:rsidR="00D61DCB" w:rsidRDefault="009C1346" w:rsidP="00D61DCB">
      <w:pPr>
        <w:jc w:val="both"/>
        <w:rPr>
          <w:rFonts w:ascii="Calibri" w:eastAsia="Times New Roman" w:hAnsi="Calibri" w:cs="Calibri"/>
          <w:color w:val="000000"/>
          <w:lang w:eastAsia="es-ES"/>
        </w:rPr>
      </w:pPr>
      <w:r>
        <w:rPr>
          <w:rFonts w:ascii="Calibri" w:eastAsia="Times New Roman" w:hAnsi="Calibri" w:cs="Calibri"/>
          <w:color w:val="000000"/>
          <w:lang w:eastAsia="es-ES"/>
        </w:rPr>
        <w:t xml:space="preserve">Por su lado, la </w:t>
      </w:r>
      <w:r w:rsidR="00D61DCB" w:rsidRPr="00D61DCB">
        <w:rPr>
          <w:rFonts w:ascii="Calibri" w:eastAsia="Times New Roman" w:hAnsi="Calibri" w:cs="Calibri"/>
          <w:color w:val="000000"/>
          <w:lang w:eastAsia="es-ES"/>
        </w:rPr>
        <w:t>Asociación AGESMA</w:t>
      </w:r>
      <w:r w:rsidR="00D61DCB">
        <w:rPr>
          <w:rFonts w:ascii="Calibri" w:eastAsia="Times New Roman" w:hAnsi="Calibri" w:cs="Calibri"/>
          <w:color w:val="000000"/>
          <w:lang w:eastAsia="es-ES"/>
        </w:rPr>
        <w:t xml:space="preserve"> a</w:t>
      </w:r>
      <w:r w:rsidR="00D61DCB" w:rsidRPr="00D61DCB">
        <w:rPr>
          <w:rFonts w:ascii="Calibri" w:eastAsia="Times New Roman" w:hAnsi="Calibri" w:cs="Calibri"/>
          <w:color w:val="000000"/>
          <w:lang w:eastAsia="es-ES"/>
        </w:rPr>
        <w:t>ctua</w:t>
      </w:r>
      <w:r w:rsidR="00D61DCB">
        <w:rPr>
          <w:rFonts w:ascii="Calibri" w:eastAsia="Times New Roman" w:hAnsi="Calibri" w:cs="Calibri"/>
          <w:color w:val="000000"/>
          <w:lang w:eastAsia="es-ES"/>
        </w:rPr>
        <w:t>rá</w:t>
      </w:r>
      <w:r w:rsidR="00D61DCB" w:rsidRPr="00D61DCB">
        <w:rPr>
          <w:rFonts w:ascii="Calibri" w:eastAsia="Times New Roman" w:hAnsi="Calibri" w:cs="Calibri"/>
          <w:color w:val="000000"/>
          <w:lang w:eastAsia="es-ES"/>
        </w:rPr>
        <w:t xml:space="preserve"> en el paraje de Cabañuelas</w:t>
      </w:r>
      <w:r w:rsidR="00D61DCB">
        <w:rPr>
          <w:rFonts w:ascii="Calibri" w:eastAsia="Times New Roman" w:hAnsi="Calibri" w:cs="Calibri"/>
          <w:color w:val="000000"/>
          <w:lang w:eastAsia="es-ES"/>
        </w:rPr>
        <w:t xml:space="preserve"> en</w:t>
      </w:r>
      <w:r w:rsidR="00D61DCB" w:rsidRPr="00D61DCB">
        <w:rPr>
          <w:rFonts w:ascii="Calibri" w:eastAsia="Times New Roman" w:hAnsi="Calibri" w:cs="Calibri"/>
          <w:color w:val="000000"/>
          <w:lang w:eastAsia="es-ES"/>
        </w:rPr>
        <w:t xml:space="preserve"> Talavera de la Reina (Toledo)</w:t>
      </w:r>
      <w:r w:rsidR="00D61DCB">
        <w:rPr>
          <w:rFonts w:ascii="Calibri" w:eastAsia="Times New Roman" w:hAnsi="Calibri" w:cs="Calibri"/>
          <w:color w:val="000000"/>
          <w:lang w:eastAsia="es-ES"/>
        </w:rPr>
        <w:t>,</w:t>
      </w:r>
      <w:r w:rsidR="00D61DCB" w:rsidRPr="00D61DCB">
        <w:rPr>
          <w:rFonts w:ascii="Calibri" w:eastAsia="Times New Roman" w:hAnsi="Calibri" w:cs="Calibri"/>
          <w:color w:val="000000"/>
          <w:lang w:eastAsia="es-ES"/>
        </w:rPr>
        <w:t xml:space="preserve"> una zona de alto valor ambiental (una de las últimas arboledas ribereñas del Tajo Medio) cuyo entorno se utiliza como vertedero incontrolado de residuos de todo tipo de forma muy esparcida. Se trata de eliminar toda la cantidad de residuos posibles, hacer un seguimiento de los valores ambientales de la zona y sus principales afecciones y tratar de concienciar a la población del entorno, tanto en la participación directa en el proyecto, como población diana para su concienciación ambiental.</w:t>
      </w:r>
    </w:p>
    <w:p w14:paraId="5895885C" w14:textId="36C93C22" w:rsidR="009D1A01" w:rsidRPr="004318A4" w:rsidRDefault="009C1346" w:rsidP="004318A4">
      <w:pPr>
        <w:jc w:val="both"/>
        <w:rPr>
          <w:rFonts w:ascii="Calibri" w:eastAsia="Times New Roman" w:hAnsi="Calibri" w:cs="Calibri"/>
          <w:color w:val="000000"/>
          <w:lang w:eastAsia="es-ES"/>
        </w:rPr>
      </w:pPr>
      <w:r>
        <w:rPr>
          <w:rFonts w:ascii="Calibri" w:eastAsia="Times New Roman" w:hAnsi="Calibri" w:cs="Calibri"/>
          <w:color w:val="000000"/>
          <w:lang w:eastAsia="es-ES"/>
        </w:rPr>
        <w:t xml:space="preserve">Finalmente, la </w:t>
      </w:r>
      <w:r w:rsidR="00230D35" w:rsidRPr="00230D35">
        <w:rPr>
          <w:rFonts w:ascii="Calibri" w:eastAsia="Times New Roman" w:hAnsi="Calibri" w:cs="Calibri"/>
          <w:color w:val="000000"/>
          <w:lang w:eastAsia="es-ES"/>
        </w:rPr>
        <w:t>Fundación para la Investigación en Etología y Biodiversidad</w:t>
      </w:r>
      <w:r w:rsidR="00230D35">
        <w:rPr>
          <w:rFonts w:ascii="Calibri" w:eastAsia="Times New Roman" w:hAnsi="Calibri" w:cs="Calibri"/>
          <w:color w:val="000000"/>
          <w:lang w:eastAsia="es-ES"/>
        </w:rPr>
        <w:t xml:space="preserve"> limpiará</w:t>
      </w:r>
      <w:r w:rsidR="00230D35" w:rsidRPr="00230D35">
        <w:rPr>
          <w:rFonts w:ascii="Calibri" w:eastAsia="Times New Roman" w:hAnsi="Calibri" w:cs="Calibri"/>
          <w:color w:val="000000"/>
          <w:lang w:eastAsia="es-ES"/>
        </w:rPr>
        <w:t xml:space="preserve"> los cauces de Arroyo Cuesta Blanca y Las Vegas</w:t>
      </w:r>
      <w:r w:rsidR="00230D35">
        <w:rPr>
          <w:rFonts w:ascii="Calibri" w:eastAsia="Times New Roman" w:hAnsi="Calibri" w:cs="Calibri"/>
          <w:color w:val="000000"/>
          <w:lang w:eastAsia="es-ES"/>
        </w:rPr>
        <w:t xml:space="preserve"> </w:t>
      </w:r>
      <w:r w:rsidR="00230D35" w:rsidRPr="00230D35">
        <w:rPr>
          <w:rFonts w:ascii="Calibri" w:eastAsia="Times New Roman" w:hAnsi="Calibri" w:cs="Calibri"/>
          <w:color w:val="000000"/>
          <w:lang w:eastAsia="es-ES"/>
        </w:rPr>
        <w:t>en la región de La Sagra, Toledo</w:t>
      </w:r>
      <w:r w:rsidR="00230D35">
        <w:rPr>
          <w:rFonts w:ascii="Calibri" w:eastAsia="Times New Roman" w:hAnsi="Calibri" w:cs="Calibri"/>
          <w:color w:val="000000"/>
          <w:lang w:eastAsia="es-ES"/>
        </w:rPr>
        <w:t>.</w:t>
      </w:r>
      <w:r w:rsidR="00230D35" w:rsidRPr="00230D35">
        <w:rPr>
          <w:rFonts w:ascii="Calibri" w:eastAsia="Times New Roman" w:hAnsi="Calibri" w:cs="Calibri"/>
          <w:color w:val="000000"/>
          <w:lang w:eastAsia="es-ES"/>
        </w:rPr>
        <w:t xml:space="preserve"> El objetivo del proyecto es la recuperación de este ecosistema de ribera, activando las propias dinámicas de </w:t>
      </w:r>
      <w:proofErr w:type="spellStart"/>
      <w:r w:rsidR="00230D35" w:rsidRPr="00230D35">
        <w:rPr>
          <w:rFonts w:ascii="Calibri" w:eastAsia="Times New Roman" w:hAnsi="Calibri" w:cs="Calibri"/>
          <w:color w:val="000000"/>
          <w:lang w:eastAsia="es-ES"/>
        </w:rPr>
        <w:t>autorreparación</w:t>
      </w:r>
      <w:proofErr w:type="spellEnd"/>
      <w:r w:rsidR="00230D35" w:rsidRPr="00230D35">
        <w:rPr>
          <w:rFonts w:ascii="Calibri" w:eastAsia="Times New Roman" w:hAnsi="Calibri" w:cs="Calibri"/>
          <w:color w:val="000000"/>
          <w:lang w:eastAsia="es-ES"/>
        </w:rPr>
        <w:t xml:space="preserve"> del ecosistema, y encauzar la sucesión de procesos de revitalización de este.</w:t>
      </w:r>
      <w:r w:rsidR="00230D35" w:rsidRPr="00230D35">
        <w:rPr>
          <w:rFonts w:ascii="Calibri" w:eastAsia="Times New Roman" w:hAnsi="Calibri" w:cs="Calibri"/>
          <w:color w:val="000000"/>
          <w:lang w:eastAsia="es-ES"/>
        </w:rPr>
        <w:br/>
        <w:t xml:space="preserve"> </w:t>
      </w:r>
    </w:p>
    <w:p w14:paraId="5FD74CD3" w14:textId="33AF51BE" w:rsidR="006126BC" w:rsidRDefault="006126BC" w:rsidP="00551643">
      <w:pPr>
        <w:spacing w:line="276" w:lineRule="auto"/>
        <w:jc w:val="both"/>
        <w:rPr>
          <w:b/>
          <w:bCs/>
        </w:rPr>
      </w:pPr>
      <w:r>
        <w:rPr>
          <w:b/>
          <w:bCs/>
        </w:rPr>
        <w:t xml:space="preserve">Compromiso con la conservación de los ecosistemas </w:t>
      </w:r>
      <w:r w:rsidR="009D1A01">
        <w:rPr>
          <w:b/>
          <w:bCs/>
        </w:rPr>
        <w:t>castellanomanchegos</w:t>
      </w:r>
    </w:p>
    <w:p w14:paraId="61AB25F3" w14:textId="130F51C6" w:rsidR="003B62E2" w:rsidRDefault="006126BC" w:rsidP="00551643">
      <w:pPr>
        <w:spacing w:line="276" w:lineRule="auto"/>
        <w:jc w:val="both"/>
      </w:pPr>
      <w:r>
        <w:t xml:space="preserve">En la pasada edición de Apadrinamientos, hasta </w:t>
      </w:r>
      <w:r w:rsidR="009C1346">
        <w:t xml:space="preserve">siete </w:t>
      </w:r>
      <w:r>
        <w:t xml:space="preserve">proyectos </w:t>
      </w:r>
      <w:r w:rsidR="009C1346">
        <w:t xml:space="preserve">castellanomanchegos </w:t>
      </w:r>
      <w:r>
        <w:t>fueron premiados</w:t>
      </w:r>
      <w:r w:rsidR="003B62E2">
        <w:t xml:space="preserve"> y, en la primera, cuatro iniciativas recibieron la ayuda de LIBERA para desarrollarse. </w:t>
      </w:r>
      <w:r w:rsidR="009C1346">
        <w:t>Así,</w:t>
      </w:r>
      <w:r w:rsidR="003B62E2">
        <w:t xml:space="preserve"> ya son </w:t>
      </w:r>
      <w:r w:rsidR="009C1346">
        <w:t>11</w:t>
      </w:r>
      <w:r w:rsidR="003B62E2">
        <w:t xml:space="preserve"> los proyectos </w:t>
      </w:r>
      <w:r w:rsidR="009C1346">
        <w:t>castellanomanchegos</w:t>
      </w:r>
      <w:r w:rsidR="003B62E2">
        <w:t xml:space="preserve"> premiados por LIBERA que han contribuido a la conservación los espacios naturales y la biodiversidad de la </w:t>
      </w:r>
      <w:r w:rsidR="005F0F92">
        <w:t>C</w:t>
      </w:r>
      <w:r w:rsidR="003B62E2">
        <w:t xml:space="preserve">omunidad </w:t>
      </w:r>
      <w:r w:rsidR="005F0F92">
        <w:t>A</w:t>
      </w:r>
      <w:r w:rsidR="003B62E2">
        <w:t xml:space="preserve">utónoma. </w:t>
      </w:r>
    </w:p>
    <w:p w14:paraId="7DDBB94F" w14:textId="77777777" w:rsidR="003B62E2" w:rsidRDefault="003B62E2" w:rsidP="003B62E2">
      <w:pPr>
        <w:spacing w:line="276" w:lineRule="auto"/>
        <w:jc w:val="both"/>
      </w:pPr>
      <w:r>
        <w:lastRenderedPageBreak/>
        <w:t>Como cada edición, al finalizar los proyectos de ‘Apadrinamientos de espacios naturales’, todos los participantes se reúnen en un encuentro organizado por LIBERA en el mes de mayo para compartir las experiencias con el resto de las participantes.</w:t>
      </w:r>
    </w:p>
    <w:p w14:paraId="71610A53" w14:textId="77777777" w:rsidR="003B62E2" w:rsidRDefault="009C1346" w:rsidP="003B62E2">
      <w:pPr>
        <w:ind w:left="2" w:hanging="2"/>
        <w:rPr>
          <w:rFonts w:ascii="Calibri" w:eastAsia="Calibri" w:hAnsi="Calibri" w:cs="Calibri"/>
          <w:b/>
          <w:u w:val="single"/>
        </w:rPr>
      </w:pPr>
      <w:hyperlink r:id="rId7" w:history="1">
        <w:r w:rsidR="003B62E2" w:rsidRPr="00FF56AC">
          <w:rPr>
            <w:rStyle w:val="Hipervnculo"/>
            <w:rFonts w:ascii="Calibri" w:eastAsia="Calibri" w:hAnsi="Calibri" w:cs="Calibri"/>
            <w:b/>
            <w:position w:val="0"/>
          </w:rPr>
          <w:t>Vídeo del Encuentro de Apadrinamientos 2018</w:t>
        </w:r>
      </w:hyperlink>
      <w:r w:rsidR="003B62E2" w:rsidDel="00CB6106">
        <w:rPr>
          <w:rFonts w:ascii="Calibri" w:eastAsia="Calibri" w:hAnsi="Calibri" w:cs="Calibri"/>
          <w:b/>
          <w:u w:val="single"/>
        </w:rPr>
        <w:t xml:space="preserve"> </w:t>
      </w:r>
    </w:p>
    <w:bookmarkStart w:id="1" w:name="_Hlk22109773"/>
    <w:p w14:paraId="32D61175" w14:textId="77777777" w:rsidR="003B62E2" w:rsidRDefault="003B62E2" w:rsidP="003B62E2">
      <w:pPr>
        <w:ind w:left="2" w:hanging="2"/>
        <w:rPr>
          <w:rFonts w:ascii="Calibri" w:eastAsia="Calibri" w:hAnsi="Calibri" w:cs="Calibri"/>
          <w:b/>
          <w:u w:val="single"/>
        </w:rPr>
      </w:pPr>
      <w:r>
        <w:rPr>
          <w:rFonts w:ascii="Calibri" w:eastAsia="Calibri" w:hAnsi="Calibri" w:cs="Calibri"/>
          <w:b/>
          <w:u w:val="single"/>
        </w:rPr>
        <w:fldChar w:fldCharType="begin"/>
      </w:r>
      <w:r>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Pr="000649E7">
        <w:rPr>
          <w:rStyle w:val="Hipervnculo"/>
          <w:rFonts w:ascii="Calibri" w:eastAsia="Calibri" w:hAnsi="Calibri" w:cs="Calibri"/>
          <w:b/>
          <w:position w:val="0"/>
        </w:rPr>
        <w:t xml:space="preserve">Informe sobre </w:t>
      </w:r>
      <w:proofErr w:type="spellStart"/>
      <w:r w:rsidRPr="000649E7">
        <w:rPr>
          <w:rStyle w:val="Hipervnculo"/>
          <w:rFonts w:ascii="Calibri" w:eastAsia="Calibri" w:hAnsi="Calibri" w:cs="Calibri"/>
          <w:b/>
          <w:position w:val="0"/>
        </w:rPr>
        <w:t>basuraleza</w:t>
      </w:r>
      <w:proofErr w:type="spellEnd"/>
      <w:r>
        <w:rPr>
          <w:rFonts w:ascii="Calibri" w:eastAsia="Calibri" w:hAnsi="Calibri" w:cs="Calibri"/>
          <w:b/>
          <w:u w:val="single"/>
        </w:rPr>
        <w:fldChar w:fldCharType="end"/>
      </w:r>
    </w:p>
    <w:bookmarkEnd w:id="1"/>
    <w:p w14:paraId="28375AD6" w14:textId="77777777" w:rsidR="0097196B" w:rsidRDefault="0097196B" w:rsidP="0097196B">
      <w:pPr>
        <w:spacing w:line="276" w:lineRule="auto"/>
        <w:jc w:val="both"/>
        <w:rPr>
          <w:b/>
          <w:bCs/>
        </w:rPr>
      </w:pPr>
      <w:r>
        <w:rPr>
          <w:b/>
          <w:bCs/>
        </w:rPr>
        <w:fldChar w:fldCharType="begin"/>
      </w:r>
      <w:r>
        <w:rPr>
          <w:b/>
          <w:bCs/>
        </w:rPr>
        <w:instrText xml:space="preserve"> HYPERLINK "https://proyectolibera.org/movilizacion-littering-abandono-residuos/apadrinamientos/" </w:instrText>
      </w:r>
      <w:r>
        <w:rPr>
          <w:b/>
          <w:bCs/>
        </w:rPr>
        <w:fldChar w:fldCharType="separate"/>
      </w:r>
      <w:r>
        <w:rPr>
          <w:rStyle w:val="Hipervnculo"/>
          <w:b/>
          <w:bCs/>
        </w:rPr>
        <w:t>Para ver todos los proyectos visitar este enlace</w:t>
      </w:r>
      <w:r>
        <w:rPr>
          <w:b/>
          <w:bCs/>
        </w:rPr>
        <w:fldChar w:fldCharType="end"/>
      </w:r>
    </w:p>
    <w:p w14:paraId="19110E82" w14:textId="77777777" w:rsidR="003B62E2" w:rsidRPr="00B44FED" w:rsidRDefault="003B62E2" w:rsidP="003B62E2">
      <w:pPr>
        <w:spacing w:line="276" w:lineRule="auto"/>
        <w:jc w:val="both"/>
      </w:pPr>
    </w:p>
    <w:p w14:paraId="3E6656D6"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Libera</w:t>
      </w:r>
    </w:p>
    <w:p w14:paraId="771E1FC3" w14:textId="77777777" w:rsidR="003B62E2" w:rsidRPr="004A1EAD" w:rsidRDefault="003B62E2" w:rsidP="003B62E2">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59B57BBE" w14:textId="77777777" w:rsidR="003B62E2" w:rsidRPr="004A1EAD" w:rsidRDefault="003B62E2" w:rsidP="003B62E2">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‘LIBERA’ es un proyecto creado por SEO/BirdLife, la ONG ambiental decana en España, en alianza con </w:t>
      </w: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la organización medioambiental sin ánimo de lucro que promueve la economía circular a través del reciclaje de los envases. </w:t>
      </w:r>
    </w:p>
    <w:p w14:paraId="22590443" w14:textId="77777777" w:rsidR="003B62E2" w:rsidRPr="004A1EAD" w:rsidRDefault="003B62E2" w:rsidP="003B62E2">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C0548D1" w14:textId="77777777" w:rsidR="003B62E2" w:rsidRPr="004A1EAD" w:rsidRDefault="003B62E2" w:rsidP="003B62E2">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w:t>
      </w:r>
      <w:proofErr w:type="spellStart"/>
      <w:r w:rsidRPr="004A1EAD">
        <w:rPr>
          <w:rFonts w:asciiTheme="minorHAnsi" w:eastAsia="Calibri" w:hAnsiTheme="minorHAnsi" w:cstheme="minorHAnsi"/>
          <w:color w:val="000000"/>
          <w:sz w:val="22"/>
          <w:szCs w:val="22"/>
        </w:rPr>
        <w:t>basuraleza</w:t>
      </w:r>
      <w:proofErr w:type="spellEnd"/>
      <w:r w:rsidRPr="004A1EAD">
        <w:rPr>
          <w:rFonts w:asciiTheme="minorHAnsi" w:eastAsia="Calibri" w:hAnsiTheme="minorHAnsi" w:cstheme="minorHAnsi"/>
          <w:color w:val="000000"/>
          <w:sz w:val="22"/>
          <w:szCs w:val="22"/>
        </w:rPr>
        <w:t xml:space="preserve">. Para ello, LIBERA plantea un abordaje del problema en tres dimensiones: conocimiento, prevención y participación. Conocimiento, porque es necesario saber más acerca de la cantidad, tipología y origen de los residuos; prevención, a través de campañas de sensibilización y educación; y participación, ya que, sin la movilización de la ciudadanía, no se conseguirá cambiar esta situación. </w:t>
      </w:r>
    </w:p>
    <w:p w14:paraId="01C768E6" w14:textId="77777777" w:rsidR="003B62E2" w:rsidRPr="004A1EAD" w:rsidRDefault="003B62E2" w:rsidP="003B62E2">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5A0FF367" w14:textId="77777777" w:rsidR="003B62E2" w:rsidRPr="004A1EAD" w:rsidRDefault="003B62E2" w:rsidP="003B62E2">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30F9AAEF" w14:textId="77777777" w:rsidR="003B62E2" w:rsidRPr="004A1EAD" w:rsidRDefault="003B62E2" w:rsidP="003B62E2">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751F6E9C" w14:textId="77777777" w:rsidR="003B62E2" w:rsidRPr="004A1EAD" w:rsidRDefault="003B62E2" w:rsidP="003B62E2">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p>
    <w:p w14:paraId="51E34411" w14:textId="77777777" w:rsidR="003B62E2" w:rsidRPr="004A1EAD" w:rsidRDefault="003B62E2" w:rsidP="003B62E2">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 xml:space="preserve">Sobre </w:t>
      </w:r>
      <w:proofErr w:type="spellStart"/>
      <w:r w:rsidRPr="004A1EAD">
        <w:rPr>
          <w:rFonts w:asciiTheme="minorHAnsi" w:eastAsia="Calibri" w:hAnsiTheme="minorHAnsi" w:cstheme="minorHAnsi"/>
          <w:b/>
          <w:color w:val="000000"/>
          <w:sz w:val="22"/>
          <w:szCs w:val="22"/>
          <w:u w:val="single"/>
        </w:rPr>
        <w:t>Ecoembes</w:t>
      </w:r>
      <w:proofErr w:type="spellEnd"/>
    </w:p>
    <w:p w14:paraId="16B72183" w14:textId="77777777" w:rsidR="003B62E2" w:rsidRPr="004A1EAD" w:rsidRDefault="003B62E2" w:rsidP="003B62E2">
      <w:pPr>
        <w:pStyle w:val="Normal1"/>
        <w:spacing w:line="276" w:lineRule="auto"/>
        <w:ind w:hanging="2"/>
        <w:jc w:val="both"/>
        <w:rPr>
          <w:rFonts w:asciiTheme="minorHAnsi" w:eastAsia="Calibri" w:hAnsiTheme="minorHAnsi" w:cstheme="minorHAnsi"/>
          <w:color w:val="000000"/>
          <w:sz w:val="22"/>
          <w:szCs w:val="22"/>
        </w:rPr>
      </w:pP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0A8D5032" w14:textId="77777777" w:rsidR="003B62E2" w:rsidRPr="004A1EAD" w:rsidRDefault="003B62E2" w:rsidP="003B62E2">
      <w:pPr>
        <w:pStyle w:val="Normal1"/>
        <w:spacing w:line="276" w:lineRule="auto"/>
        <w:ind w:hanging="2"/>
        <w:jc w:val="both"/>
        <w:rPr>
          <w:rFonts w:asciiTheme="minorHAnsi" w:eastAsia="Calibri" w:hAnsiTheme="minorHAnsi" w:cstheme="minorHAnsi"/>
          <w:color w:val="000000"/>
          <w:sz w:val="22"/>
          <w:szCs w:val="22"/>
        </w:rPr>
      </w:pPr>
    </w:p>
    <w:p w14:paraId="6A4A4B14" w14:textId="77777777" w:rsidR="003B62E2" w:rsidRPr="004A1EAD" w:rsidRDefault="003B62E2" w:rsidP="003B62E2">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millones de toneladas de CO2 a la atmósfera o ahorrar </w:t>
      </w:r>
      <w:r w:rsidRPr="004A1EAD">
        <w:rPr>
          <w:rFonts w:asciiTheme="minorHAnsi" w:eastAsia="Calibri" w:hAnsiTheme="minorHAnsi" w:cstheme="minorHAnsi"/>
          <w:b/>
          <w:color w:val="000000"/>
          <w:sz w:val="22"/>
          <w:szCs w:val="22"/>
        </w:rPr>
        <w:t xml:space="preserve">6,2 millones de </w:t>
      </w:r>
      <w:proofErr w:type="spellStart"/>
      <w:r w:rsidRPr="004A1EAD">
        <w:rPr>
          <w:rFonts w:asciiTheme="minorHAnsi" w:eastAsia="Calibri" w:hAnsiTheme="minorHAnsi" w:cstheme="minorHAnsi"/>
          <w:b/>
          <w:color w:val="000000"/>
          <w:sz w:val="22"/>
          <w:szCs w:val="22"/>
        </w:rPr>
        <w:t>MWh</w:t>
      </w:r>
      <w:proofErr w:type="spellEnd"/>
      <w:r w:rsidRPr="004A1EAD">
        <w:rPr>
          <w:rFonts w:asciiTheme="minorHAnsi" w:eastAsia="Calibri" w:hAnsiTheme="minorHAnsi" w:cstheme="minorHAnsi"/>
          <w:color w:val="000000"/>
          <w:sz w:val="22"/>
          <w:szCs w:val="22"/>
        </w:rPr>
        <w:t>. Asimismo, se ahorraron </w:t>
      </w:r>
      <w:r w:rsidRPr="004A1EAD">
        <w:rPr>
          <w:rFonts w:asciiTheme="minorHAnsi" w:eastAsia="Calibri" w:hAnsiTheme="minorHAnsi" w:cstheme="minorHAnsi"/>
          <w:b/>
          <w:color w:val="000000"/>
          <w:sz w:val="22"/>
          <w:szCs w:val="22"/>
        </w:rPr>
        <w:t>20,3 millones de metros cúbicos de agua.</w:t>
      </w:r>
    </w:p>
    <w:p w14:paraId="3F2F31F5" w14:textId="77777777" w:rsidR="003B62E2" w:rsidRPr="004A1EAD" w:rsidRDefault="003B62E2" w:rsidP="003B62E2">
      <w:pPr>
        <w:pStyle w:val="Normal1"/>
        <w:spacing w:line="276" w:lineRule="auto"/>
        <w:ind w:hanging="2"/>
        <w:jc w:val="both"/>
        <w:rPr>
          <w:rFonts w:asciiTheme="minorHAnsi" w:eastAsia="Calibri" w:hAnsiTheme="minorHAnsi" w:cstheme="minorHAnsi"/>
          <w:color w:val="000000"/>
          <w:sz w:val="22"/>
          <w:szCs w:val="22"/>
        </w:rPr>
      </w:pPr>
    </w:p>
    <w:p w14:paraId="109C48DE" w14:textId="77777777" w:rsidR="003B62E2" w:rsidRPr="004A1EAD" w:rsidRDefault="003B62E2" w:rsidP="003B62E2">
      <w:pPr>
        <w:pStyle w:val="Normal1"/>
        <w:spacing w:line="276" w:lineRule="auto"/>
        <w:ind w:firstLine="0"/>
        <w:jc w:val="both"/>
        <w:rPr>
          <w:rFonts w:asciiTheme="minorHAnsi" w:eastAsia="Calibri" w:hAnsiTheme="minorHAnsi" w:cstheme="minorHAnsi"/>
          <w:color w:val="000000"/>
          <w:sz w:val="22"/>
          <w:szCs w:val="22"/>
        </w:rPr>
      </w:pPr>
    </w:p>
    <w:p w14:paraId="56A41D5A" w14:textId="77777777" w:rsidR="003B62E2" w:rsidRPr="004A1EAD" w:rsidRDefault="003B62E2" w:rsidP="003B62E2">
      <w:pPr>
        <w:pStyle w:val="Normal1"/>
        <w:spacing w:line="276" w:lineRule="auto"/>
        <w:ind w:hanging="2"/>
        <w:jc w:val="both"/>
        <w:rPr>
          <w:rFonts w:asciiTheme="minorHAnsi" w:eastAsia="Calibri" w:hAnsiTheme="minorHAnsi" w:cstheme="minorHAnsi"/>
          <w:color w:val="000000"/>
          <w:sz w:val="22"/>
          <w:szCs w:val="22"/>
        </w:rPr>
      </w:pPr>
    </w:p>
    <w:p w14:paraId="7106E214" w14:textId="77777777" w:rsidR="003B62E2" w:rsidRPr="004A1EAD" w:rsidRDefault="003B62E2" w:rsidP="003B62E2">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301C180C" w14:textId="77777777" w:rsidR="003B62E2" w:rsidRPr="004A1EAD" w:rsidRDefault="003B62E2" w:rsidP="003B62E2">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40D344B9" w14:textId="77777777" w:rsidR="003B62E2" w:rsidRPr="004A1EAD" w:rsidRDefault="003B62E2" w:rsidP="003B62E2">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0400482D"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 xml:space="preserve">Romain Titaud / Rosa Santiago / Javier </w:t>
      </w:r>
      <w:proofErr w:type="spellStart"/>
      <w:r w:rsidRPr="004A1EAD">
        <w:rPr>
          <w:rFonts w:asciiTheme="minorHAnsi" w:eastAsia="Calibri" w:hAnsiTheme="minorHAnsi" w:cstheme="minorHAnsi"/>
          <w:color w:val="000000"/>
          <w:sz w:val="22"/>
          <w:szCs w:val="22"/>
          <w:lang w:val="fr-FR"/>
        </w:rPr>
        <w:t>Díaz</w:t>
      </w:r>
      <w:proofErr w:type="spellEnd"/>
    </w:p>
    <w:p w14:paraId="19DD8718" w14:textId="77777777" w:rsidR="003B62E2" w:rsidRPr="004A1EAD" w:rsidRDefault="009C1346" w:rsidP="003B62E2">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3B62E2" w:rsidRPr="004A1EAD">
          <w:rPr>
            <w:rStyle w:val="Hipervnculo"/>
            <w:rFonts w:asciiTheme="minorHAnsi" w:hAnsiTheme="minorHAnsi" w:cstheme="minorHAnsi"/>
            <w:sz w:val="22"/>
            <w:szCs w:val="22"/>
            <w:lang w:val="fr-FR"/>
          </w:rPr>
          <w:t>rtitaud@atrevia.com</w:t>
        </w:r>
      </w:hyperlink>
      <w:r w:rsidR="003B62E2" w:rsidRPr="004A1EAD">
        <w:rPr>
          <w:rFonts w:asciiTheme="minorHAnsi" w:hAnsiTheme="minorHAnsi" w:cstheme="minorHAnsi"/>
          <w:sz w:val="22"/>
          <w:szCs w:val="22"/>
          <w:lang w:val="fr-FR"/>
        </w:rPr>
        <w:t xml:space="preserve"> / </w:t>
      </w:r>
      <w:hyperlink r:id="rId12">
        <w:r w:rsidR="003B62E2" w:rsidRPr="004A1EAD">
          <w:rPr>
            <w:rFonts w:asciiTheme="minorHAnsi" w:eastAsia="Calibri" w:hAnsiTheme="minorHAnsi" w:cstheme="minorHAnsi"/>
            <w:color w:val="0000FF"/>
            <w:sz w:val="22"/>
            <w:szCs w:val="22"/>
            <w:u w:val="single"/>
            <w:lang w:val="fr-FR"/>
          </w:rPr>
          <w:t>rsantiago@atrevia.com</w:t>
        </w:r>
      </w:hyperlink>
      <w:r w:rsidR="003B62E2" w:rsidRPr="004A1EAD">
        <w:rPr>
          <w:rFonts w:asciiTheme="minorHAnsi" w:eastAsia="Calibri" w:hAnsiTheme="minorHAnsi" w:cstheme="minorHAnsi"/>
          <w:color w:val="000000"/>
          <w:sz w:val="22"/>
          <w:szCs w:val="22"/>
          <w:lang w:val="fr-FR"/>
        </w:rPr>
        <w:t xml:space="preserve"> /</w:t>
      </w:r>
      <w:hyperlink r:id="rId13">
        <w:r w:rsidR="003B62E2" w:rsidRPr="004A1EAD">
          <w:rPr>
            <w:rFonts w:asciiTheme="minorHAnsi" w:eastAsia="Calibri" w:hAnsiTheme="minorHAnsi" w:cstheme="minorHAnsi"/>
            <w:color w:val="0000FF"/>
            <w:sz w:val="22"/>
            <w:szCs w:val="22"/>
            <w:u w:val="single"/>
            <w:lang w:val="fr-FR"/>
          </w:rPr>
          <w:t>jdiaz@atrevia.com</w:t>
        </w:r>
      </w:hyperlink>
    </w:p>
    <w:p w14:paraId="629465A7"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720CB1E0"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6C10C207"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Olimpia García</w:t>
      </w:r>
    </w:p>
    <w:p w14:paraId="59F076DC" w14:textId="77777777" w:rsidR="003B62E2" w:rsidRPr="004A1EAD" w:rsidRDefault="009C1346" w:rsidP="003B62E2">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3B62E2" w:rsidRPr="004A1EAD">
          <w:rPr>
            <w:rFonts w:asciiTheme="minorHAnsi" w:eastAsia="Calibri" w:hAnsiTheme="minorHAnsi" w:cstheme="minorHAnsi"/>
            <w:color w:val="0000FF"/>
            <w:sz w:val="22"/>
            <w:szCs w:val="22"/>
            <w:u w:val="single"/>
          </w:rPr>
          <w:t>ogarcia@seo.org</w:t>
        </w:r>
      </w:hyperlink>
      <w:r w:rsidR="003B62E2" w:rsidRPr="004A1EAD">
        <w:rPr>
          <w:rFonts w:asciiTheme="minorHAnsi" w:eastAsia="Calibri" w:hAnsiTheme="minorHAnsi" w:cstheme="minorHAnsi"/>
          <w:color w:val="000000"/>
          <w:sz w:val="22"/>
          <w:szCs w:val="22"/>
        </w:rPr>
        <w:t xml:space="preserve"> / </w:t>
      </w:r>
      <w:hyperlink r:id="rId15">
        <w:r w:rsidR="003B62E2" w:rsidRPr="004A1EAD">
          <w:rPr>
            <w:rFonts w:asciiTheme="minorHAnsi" w:eastAsia="Calibri" w:hAnsiTheme="minorHAnsi" w:cstheme="minorHAnsi"/>
            <w:color w:val="0000FF"/>
            <w:sz w:val="22"/>
            <w:szCs w:val="22"/>
            <w:u w:val="single"/>
          </w:rPr>
          <w:t>prensa@seo.org</w:t>
        </w:r>
      </w:hyperlink>
    </w:p>
    <w:p w14:paraId="790CBA8C" w14:textId="77777777" w:rsidR="003B62E2" w:rsidRPr="004A1EAD" w:rsidRDefault="003B62E2" w:rsidP="003B62E2">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699 983 670</w:t>
      </w:r>
    </w:p>
    <w:p w14:paraId="785D8AE3" w14:textId="77777777" w:rsidR="003B62E2" w:rsidRPr="004A1EAD" w:rsidRDefault="003B62E2" w:rsidP="003B62E2">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t>@</w:t>
      </w:r>
      <w:proofErr w:type="spellStart"/>
      <w:r w:rsidRPr="004A1EAD">
        <w:rPr>
          <w:rFonts w:asciiTheme="minorHAnsi" w:eastAsia="Calibri" w:hAnsiTheme="minorHAnsi" w:cstheme="minorHAnsi"/>
          <w:color w:val="000000"/>
          <w:sz w:val="22"/>
          <w:szCs w:val="22"/>
        </w:rPr>
        <w:t>seo_birdlife</w:t>
      </w:r>
      <w:proofErr w:type="spellEnd"/>
      <w:r w:rsidRPr="004A1EAD">
        <w:rPr>
          <w:rFonts w:asciiTheme="minorHAnsi" w:eastAsia="Calibri" w:hAnsiTheme="minorHAnsi" w:cstheme="minorHAnsi"/>
          <w:color w:val="000000"/>
          <w:sz w:val="22"/>
          <w:szCs w:val="22"/>
        </w:rPr>
        <w:t xml:space="preserve"> / seo.org</w:t>
      </w:r>
    </w:p>
    <w:p w14:paraId="37A61463" w14:textId="77777777" w:rsidR="006126BC" w:rsidRPr="006126BC" w:rsidRDefault="006126BC" w:rsidP="00551643">
      <w:pPr>
        <w:spacing w:line="276" w:lineRule="auto"/>
        <w:jc w:val="both"/>
      </w:pPr>
      <w:r>
        <w:t xml:space="preserve"> </w:t>
      </w:r>
    </w:p>
    <w:p w14:paraId="7968DF6C" w14:textId="77777777" w:rsidR="00551643" w:rsidRDefault="00551643" w:rsidP="00551643">
      <w:pPr>
        <w:jc w:val="center"/>
      </w:pPr>
    </w:p>
    <w:p w14:paraId="47501AAF" w14:textId="77777777" w:rsidR="00551643" w:rsidRDefault="00551643">
      <w:pPr>
        <w:jc w:val="center"/>
      </w:pPr>
    </w:p>
    <w:sectPr w:rsidR="00551643">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5BC16" w14:textId="77777777" w:rsidR="00551643" w:rsidRDefault="00551643" w:rsidP="00551643">
      <w:pPr>
        <w:spacing w:after="0" w:line="240" w:lineRule="auto"/>
      </w:pPr>
      <w:r>
        <w:separator/>
      </w:r>
    </w:p>
  </w:endnote>
  <w:endnote w:type="continuationSeparator" w:id="0">
    <w:p w14:paraId="1ED82027" w14:textId="77777777" w:rsidR="00551643" w:rsidRDefault="00551643" w:rsidP="00551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C8D81" w14:textId="77777777" w:rsidR="00551643" w:rsidRDefault="00551643" w:rsidP="00551643">
      <w:pPr>
        <w:spacing w:after="0" w:line="240" w:lineRule="auto"/>
      </w:pPr>
      <w:r>
        <w:separator/>
      </w:r>
    </w:p>
  </w:footnote>
  <w:footnote w:type="continuationSeparator" w:id="0">
    <w:p w14:paraId="7B833B4A" w14:textId="77777777" w:rsidR="00551643" w:rsidRDefault="00551643" w:rsidP="005516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35E75" w14:textId="77777777" w:rsidR="00551643" w:rsidRDefault="00551643">
    <w:pPr>
      <w:pStyle w:val="Encabezado"/>
    </w:pPr>
    <w:r>
      <w:rPr>
        <w:noProof/>
        <w:lang w:eastAsia="es-ES"/>
      </w:rPr>
      <w:drawing>
        <wp:inline distT="0" distB="0" distL="0" distR="0" wp14:anchorId="646C6817" wp14:editId="2DE230F6">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643"/>
    <w:rsid w:val="00133B36"/>
    <w:rsid w:val="0014567C"/>
    <w:rsid w:val="00230D35"/>
    <w:rsid w:val="002453FC"/>
    <w:rsid w:val="00350657"/>
    <w:rsid w:val="003670AB"/>
    <w:rsid w:val="003B62E2"/>
    <w:rsid w:val="004318A4"/>
    <w:rsid w:val="004928FE"/>
    <w:rsid w:val="00551643"/>
    <w:rsid w:val="00555A83"/>
    <w:rsid w:val="005F0F92"/>
    <w:rsid w:val="006126BC"/>
    <w:rsid w:val="007302ED"/>
    <w:rsid w:val="00752593"/>
    <w:rsid w:val="00830F99"/>
    <w:rsid w:val="0094103D"/>
    <w:rsid w:val="00960FAA"/>
    <w:rsid w:val="0097196B"/>
    <w:rsid w:val="009C1346"/>
    <w:rsid w:val="009D1A01"/>
    <w:rsid w:val="00AB313E"/>
    <w:rsid w:val="00B5709F"/>
    <w:rsid w:val="00D61DCB"/>
    <w:rsid w:val="00E95B5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246F6"/>
  <w15:chartTrackingRefBased/>
  <w15:docId w15:val="{6BFBBC80-1A34-4C06-9117-C65373330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5164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5164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51643"/>
  </w:style>
  <w:style w:type="paragraph" w:styleId="Piedepgina">
    <w:name w:val="footer"/>
    <w:basedOn w:val="Normal"/>
    <w:link w:val="PiedepginaCar"/>
    <w:uiPriority w:val="99"/>
    <w:unhideWhenUsed/>
    <w:rsid w:val="0055164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51643"/>
  </w:style>
  <w:style w:type="paragraph" w:styleId="Prrafodelista">
    <w:name w:val="List Paragraph"/>
    <w:basedOn w:val="Normal"/>
    <w:uiPriority w:val="34"/>
    <w:qFormat/>
    <w:rsid w:val="00551643"/>
    <w:pPr>
      <w:ind w:left="720"/>
      <w:contextualSpacing/>
    </w:pPr>
  </w:style>
  <w:style w:type="character" w:styleId="Hipervnculo">
    <w:name w:val="Hyperlink"/>
    <w:unhideWhenUsed/>
    <w:rsid w:val="003B62E2"/>
    <w:rPr>
      <w:color w:val="0000FF"/>
      <w:w w:val="100"/>
      <w:position w:val="-1"/>
      <w:highlight w:val="none"/>
      <w:u w:val="single"/>
      <w:effect w:val="none"/>
      <w:vertAlign w:val="baseline"/>
      <w:em w:val="none"/>
    </w:rPr>
  </w:style>
  <w:style w:type="paragraph" w:customStyle="1" w:styleId="Normal1">
    <w:name w:val="Normal1"/>
    <w:rsid w:val="003B62E2"/>
    <w:pPr>
      <w:widowControl w:val="0"/>
      <w:spacing w:after="0" w:line="240" w:lineRule="auto"/>
      <w:ind w:hanging="1"/>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94824">
      <w:bodyDiv w:val="1"/>
      <w:marLeft w:val="0"/>
      <w:marRight w:val="0"/>
      <w:marTop w:val="0"/>
      <w:marBottom w:val="0"/>
      <w:divBdr>
        <w:top w:val="none" w:sz="0" w:space="0" w:color="auto"/>
        <w:left w:val="none" w:sz="0" w:space="0" w:color="auto"/>
        <w:bottom w:val="none" w:sz="0" w:space="0" w:color="auto"/>
        <w:right w:val="none" w:sz="0" w:space="0" w:color="auto"/>
      </w:divBdr>
    </w:div>
    <w:div w:id="109713385">
      <w:bodyDiv w:val="1"/>
      <w:marLeft w:val="0"/>
      <w:marRight w:val="0"/>
      <w:marTop w:val="0"/>
      <w:marBottom w:val="0"/>
      <w:divBdr>
        <w:top w:val="none" w:sz="0" w:space="0" w:color="auto"/>
        <w:left w:val="none" w:sz="0" w:space="0" w:color="auto"/>
        <w:bottom w:val="none" w:sz="0" w:space="0" w:color="auto"/>
        <w:right w:val="none" w:sz="0" w:space="0" w:color="auto"/>
      </w:divBdr>
    </w:div>
    <w:div w:id="166748699">
      <w:bodyDiv w:val="1"/>
      <w:marLeft w:val="0"/>
      <w:marRight w:val="0"/>
      <w:marTop w:val="0"/>
      <w:marBottom w:val="0"/>
      <w:divBdr>
        <w:top w:val="none" w:sz="0" w:space="0" w:color="auto"/>
        <w:left w:val="none" w:sz="0" w:space="0" w:color="auto"/>
        <w:bottom w:val="none" w:sz="0" w:space="0" w:color="auto"/>
        <w:right w:val="none" w:sz="0" w:space="0" w:color="auto"/>
      </w:divBdr>
    </w:div>
    <w:div w:id="201751044">
      <w:bodyDiv w:val="1"/>
      <w:marLeft w:val="0"/>
      <w:marRight w:val="0"/>
      <w:marTop w:val="0"/>
      <w:marBottom w:val="0"/>
      <w:divBdr>
        <w:top w:val="none" w:sz="0" w:space="0" w:color="auto"/>
        <w:left w:val="none" w:sz="0" w:space="0" w:color="auto"/>
        <w:bottom w:val="none" w:sz="0" w:space="0" w:color="auto"/>
        <w:right w:val="none" w:sz="0" w:space="0" w:color="auto"/>
      </w:divBdr>
    </w:div>
    <w:div w:id="421145580">
      <w:bodyDiv w:val="1"/>
      <w:marLeft w:val="0"/>
      <w:marRight w:val="0"/>
      <w:marTop w:val="0"/>
      <w:marBottom w:val="0"/>
      <w:divBdr>
        <w:top w:val="none" w:sz="0" w:space="0" w:color="auto"/>
        <w:left w:val="none" w:sz="0" w:space="0" w:color="auto"/>
        <w:bottom w:val="none" w:sz="0" w:space="0" w:color="auto"/>
        <w:right w:val="none" w:sz="0" w:space="0" w:color="auto"/>
      </w:divBdr>
    </w:div>
    <w:div w:id="635109677">
      <w:bodyDiv w:val="1"/>
      <w:marLeft w:val="0"/>
      <w:marRight w:val="0"/>
      <w:marTop w:val="0"/>
      <w:marBottom w:val="0"/>
      <w:divBdr>
        <w:top w:val="none" w:sz="0" w:space="0" w:color="auto"/>
        <w:left w:val="none" w:sz="0" w:space="0" w:color="auto"/>
        <w:bottom w:val="none" w:sz="0" w:space="0" w:color="auto"/>
        <w:right w:val="none" w:sz="0" w:space="0" w:color="auto"/>
      </w:divBdr>
    </w:div>
    <w:div w:id="665206811">
      <w:bodyDiv w:val="1"/>
      <w:marLeft w:val="0"/>
      <w:marRight w:val="0"/>
      <w:marTop w:val="0"/>
      <w:marBottom w:val="0"/>
      <w:divBdr>
        <w:top w:val="none" w:sz="0" w:space="0" w:color="auto"/>
        <w:left w:val="none" w:sz="0" w:space="0" w:color="auto"/>
        <w:bottom w:val="none" w:sz="0" w:space="0" w:color="auto"/>
        <w:right w:val="none" w:sz="0" w:space="0" w:color="auto"/>
      </w:divBdr>
    </w:div>
    <w:div w:id="710424967">
      <w:bodyDiv w:val="1"/>
      <w:marLeft w:val="0"/>
      <w:marRight w:val="0"/>
      <w:marTop w:val="0"/>
      <w:marBottom w:val="0"/>
      <w:divBdr>
        <w:top w:val="none" w:sz="0" w:space="0" w:color="auto"/>
        <w:left w:val="none" w:sz="0" w:space="0" w:color="auto"/>
        <w:bottom w:val="none" w:sz="0" w:space="0" w:color="auto"/>
        <w:right w:val="none" w:sz="0" w:space="0" w:color="auto"/>
      </w:divBdr>
    </w:div>
    <w:div w:id="827552839">
      <w:bodyDiv w:val="1"/>
      <w:marLeft w:val="0"/>
      <w:marRight w:val="0"/>
      <w:marTop w:val="0"/>
      <w:marBottom w:val="0"/>
      <w:divBdr>
        <w:top w:val="none" w:sz="0" w:space="0" w:color="auto"/>
        <w:left w:val="none" w:sz="0" w:space="0" w:color="auto"/>
        <w:bottom w:val="none" w:sz="0" w:space="0" w:color="auto"/>
        <w:right w:val="none" w:sz="0" w:space="0" w:color="auto"/>
      </w:divBdr>
    </w:div>
    <w:div w:id="1060599108">
      <w:bodyDiv w:val="1"/>
      <w:marLeft w:val="0"/>
      <w:marRight w:val="0"/>
      <w:marTop w:val="0"/>
      <w:marBottom w:val="0"/>
      <w:divBdr>
        <w:top w:val="none" w:sz="0" w:space="0" w:color="auto"/>
        <w:left w:val="none" w:sz="0" w:space="0" w:color="auto"/>
        <w:bottom w:val="none" w:sz="0" w:space="0" w:color="auto"/>
        <w:right w:val="none" w:sz="0" w:space="0" w:color="auto"/>
      </w:divBdr>
    </w:div>
    <w:div w:id="1381513937">
      <w:bodyDiv w:val="1"/>
      <w:marLeft w:val="0"/>
      <w:marRight w:val="0"/>
      <w:marTop w:val="0"/>
      <w:marBottom w:val="0"/>
      <w:divBdr>
        <w:top w:val="none" w:sz="0" w:space="0" w:color="auto"/>
        <w:left w:val="none" w:sz="0" w:space="0" w:color="auto"/>
        <w:bottom w:val="none" w:sz="0" w:space="0" w:color="auto"/>
        <w:right w:val="none" w:sz="0" w:space="0" w:color="auto"/>
      </w:divBdr>
    </w:div>
    <w:div w:id="1417701495">
      <w:bodyDiv w:val="1"/>
      <w:marLeft w:val="0"/>
      <w:marRight w:val="0"/>
      <w:marTop w:val="0"/>
      <w:marBottom w:val="0"/>
      <w:divBdr>
        <w:top w:val="none" w:sz="0" w:space="0" w:color="auto"/>
        <w:left w:val="none" w:sz="0" w:space="0" w:color="auto"/>
        <w:bottom w:val="none" w:sz="0" w:space="0" w:color="auto"/>
        <w:right w:val="none" w:sz="0" w:space="0" w:color="auto"/>
      </w:divBdr>
    </w:div>
    <w:div w:id="1522664872">
      <w:bodyDiv w:val="1"/>
      <w:marLeft w:val="0"/>
      <w:marRight w:val="0"/>
      <w:marTop w:val="0"/>
      <w:marBottom w:val="0"/>
      <w:divBdr>
        <w:top w:val="none" w:sz="0" w:space="0" w:color="auto"/>
        <w:left w:val="none" w:sz="0" w:space="0" w:color="auto"/>
        <w:bottom w:val="none" w:sz="0" w:space="0" w:color="auto"/>
        <w:right w:val="none" w:sz="0" w:space="0" w:color="auto"/>
      </w:divBdr>
    </w:div>
    <w:div w:id="205966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BEA8161F-E731-4B49-AA76-0C3566DD8203}"/>
</file>

<file path=customXml/itemProps2.xml><?xml version="1.0" encoding="utf-8"?>
<ds:datastoreItem xmlns:ds="http://schemas.openxmlformats.org/officeDocument/2006/customXml" ds:itemID="{D9C17BD7-4E8D-43AA-8D8B-88D88840926B}"/>
</file>

<file path=customXml/itemProps3.xml><?xml version="1.0" encoding="utf-8"?>
<ds:datastoreItem xmlns:ds="http://schemas.openxmlformats.org/officeDocument/2006/customXml" ds:itemID="{CA4B4F80-45B7-4738-B35F-E1D1C35B6ABB}"/>
</file>

<file path=docProps/app.xml><?xml version="1.0" encoding="utf-8"?>
<Properties xmlns="http://schemas.openxmlformats.org/officeDocument/2006/extended-properties" xmlns:vt="http://schemas.openxmlformats.org/officeDocument/2006/docPropsVTypes">
  <Template>Normal</Template>
  <TotalTime>23</TotalTime>
  <Pages>4</Pages>
  <Words>1403</Words>
  <Characters>7721</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Idoia Solano</dc:creator>
  <cp:keywords/>
  <dc:description/>
  <cp:lastModifiedBy>Romain Titaud</cp:lastModifiedBy>
  <cp:revision>8</cp:revision>
  <dcterms:created xsi:type="dcterms:W3CDTF">2019-10-16T12:05:00Z</dcterms:created>
  <dcterms:modified xsi:type="dcterms:W3CDTF">2019-10-16T12:33:00Z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